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AA27" w14:textId="77777777" w:rsidR="00A700CC" w:rsidRDefault="00F158B8">
      <w:pPr>
        <w:pStyle w:val="Title"/>
      </w:pPr>
      <w:bookmarkStart w:id="0" w:name="_Hlk69993106"/>
      <w:r>
        <w:t>PAUL</w:t>
      </w:r>
      <w:r>
        <w:rPr>
          <w:spacing w:val="-2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GORMAN,</w:t>
      </w:r>
      <w:r>
        <w:rPr>
          <w:spacing w:val="-2"/>
        </w:rPr>
        <w:t xml:space="preserve"> </w:t>
      </w:r>
      <w:r>
        <w:t>CPA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MBA</w:t>
      </w:r>
    </w:p>
    <w:p w14:paraId="7E556FCF" w14:textId="77777777" w:rsidR="00A700CC" w:rsidRDefault="00F158B8">
      <w:pPr>
        <w:pStyle w:val="BodyText"/>
        <w:spacing w:before="30" w:line="259" w:lineRule="auto"/>
        <w:ind w:left="2738" w:right="2753"/>
        <w:jc w:val="center"/>
      </w:pPr>
      <w:hyperlink r:id="rId7">
        <w:r>
          <w:rPr>
            <w:spacing w:val="-1"/>
          </w:rPr>
          <w:t>www.mycareerhighlights.com/paulgorman</w:t>
        </w:r>
      </w:hyperlink>
      <w:r>
        <w:rPr>
          <w:spacing w:val="-59"/>
        </w:rPr>
        <w:t xml:space="preserve"> </w:t>
      </w:r>
      <w:r>
        <w:t>917-856-5440</w:t>
      </w:r>
    </w:p>
    <w:p w14:paraId="2EAF49A4" w14:textId="77777777" w:rsidR="00A700CC" w:rsidRDefault="00F158B8">
      <w:pPr>
        <w:pStyle w:val="BodyText"/>
        <w:spacing w:line="259" w:lineRule="auto"/>
        <w:ind w:left="3494" w:right="3512" w:firstLine="4"/>
        <w:jc w:val="center"/>
      </w:pPr>
      <w:r>
        <w:t>Livingston, NJ 07039</w:t>
      </w:r>
      <w:r>
        <w:rPr>
          <w:spacing w:val="1"/>
        </w:rPr>
        <w:t xml:space="preserve"> </w:t>
      </w:r>
      <w:hyperlink r:id="rId8">
        <w:r>
          <w:rPr>
            <w:spacing w:val="-1"/>
          </w:rPr>
          <w:t>paulgormansr@gmail.com</w:t>
        </w:r>
      </w:hyperlink>
    </w:p>
    <w:p w14:paraId="15A8F2B8" w14:textId="77777777" w:rsidR="00A700CC" w:rsidRDefault="00F158B8">
      <w:pPr>
        <w:pStyle w:val="BodyText"/>
        <w:rPr>
          <w:sz w:val="17"/>
        </w:rPr>
      </w:pPr>
      <w:r>
        <w:pict w14:anchorId="51D56BA7">
          <v:shape id="_x0000_s1027" style="position:absolute;margin-left:73.45pt;margin-top:12.1pt;width:465.15pt;height:.1pt;z-index:-15728640;visibility:hidden;mso-wrap-distance-left:0;mso-wrap-distance-right:0;mso-position-horizontal-relative:page" coordorigin="1469,242" coordsize="9303,0" path="m1469,242r9303,e" filled="f" strokeweight=".24536mm">
            <v:path arrowok="t"/>
            <w10:wrap type="topAndBottom" anchorx="page"/>
          </v:shape>
        </w:pict>
      </w:r>
    </w:p>
    <w:p w14:paraId="0D744407" w14:textId="77777777" w:rsidR="00A700CC" w:rsidRDefault="00A700CC">
      <w:pPr>
        <w:pStyle w:val="BodyText"/>
        <w:rPr>
          <w:sz w:val="20"/>
        </w:rPr>
      </w:pPr>
    </w:p>
    <w:p w14:paraId="40628973" w14:textId="77777777" w:rsidR="00A700CC" w:rsidRDefault="00A700CC">
      <w:pPr>
        <w:pStyle w:val="BodyText"/>
        <w:spacing w:before="8"/>
        <w:rPr>
          <w:sz w:val="18"/>
        </w:rPr>
      </w:pPr>
    </w:p>
    <w:p w14:paraId="1F3FD081" w14:textId="77777777" w:rsidR="00A700CC" w:rsidRDefault="00F158B8">
      <w:pPr>
        <w:pStyle w:val="BodyText"/>
        <w:spacing w:before="94" w:line="259" w:lineRule="auto"/>
        <w:ind w:left="100" w:right="117"/>
        <w:jc w:val="both"/>
      </w:pPr>
      <w:r>
        <w:pict w14:anchorId="038FC98D">
          <v:rect id="_x0000_s1026" style="position:absolute;left:0;text-align:left;margin-left:199.1pt;margin-top:16.2pt;width:3.1pt;height:.85pt;z-index:-15775232;visibility:hidden;mso-position-horizontal-relative:page" fillcolor="black" stroked="f">
            <w10:wrap anchorx="page"/>
          </v:rect>
        </w:pict>
      </w:r>
      <w:r>
        <w:rPr>
          <w:b/>
        </w:rPr>
        <w:t>CORE</w:t>
      </w:r>
      <w:r>
        <w:rPr>
          <w:b/>
          <w:spacing w:val="1"/>
        </w:rPr>
        <w:t xml:space="preserve"> </w:t>
      </w:r>
      <w:r>
        <w:rPr>
          <w:b/>
        </w:rPr>
        <w:t>COMPETENCIES</w:t>
      </w:r>
      <w:r>
        <w:t>:</w:t>
      </w:r>
      <w:r>
        <w:rPr>
          <w:spacing w:val="1"/>
        </w:rPr>
        <w:t xml:space="preserve"> </w:t>
      </w:r>
      <w:r>
        <w:t>Fund</w:t>
      </w:r>
      <w:r>
        <w:rPr>
          <w:spacing w:val="1"/>
        </w:rPr>
        <w:t xml:space="preserve"> </w:t>
      </w:r>
      <w:r>
        <w:t>Administration,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Equity,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Diligence,</w:t>
      </w:r>
      <w:r>
        <w:rPr>
          <w:spacing w:val="1"/>
        </w:rPr>
        <w:t xml:space="preserve"> </w:t>
      </w:r>
      <w:r>
        <w:t>Budgeting,</w:t>
      </w:r>
      <w:r>
        <w:rPr>
          <w:spacing w:val="1"/>
        </w:rPr>
        <w:t xml:space="preserve"> </w:t>
      </w:r>
      <w:r>
        <w:t>Systems, Cost Reduction/Containment &amp; Process Improvements, Negotiating, Contract Review,</w:t>
      </w:r>
      <w:r>
        <w:rPr>
          <w:spacing w:val="-59"/>
        </w:rPr>
        <w:t xml:space="preserve"> </w:t>
      </w:r>
      <w:r>
        <w:t>Fund Documentation, Investor Relations, SEC Compliance (Dodd Frank, ADV Filings, Form PF</w:t>
      </w:r>
      <w:r>
        <w:rPr>
          <w:spacing w:val="1"/>
        </w:rPr>
        <w:t xml:space="preserve"> </w:t>
      </w:r>
      <w:r>
        <w:t>Filing,</w:t>
      </w:r>
      <w:r>
        <w:rPr>
          <w:spacing w:val="1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and AML),</w:t>
      </w:r>
      <w:r>
        <w:rPr>
          <w:spacing w:val="-1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t>Office</w:t>
      </w:r>
    </w:p>
    <w:p w14:paraId="6E2EA287" w14:textId="77777777" w:rsidR="00A700CC" w:rsidRDefault="00A700CC">
      <w:pPr>
        <w:pStyle w:val="BodyText"/>
        <w:spacing w:before="8"/>
        <w:rPr>
          <w:sz w:val="23"/>
        </w:rPr>
      </w:pPr>
    </w:p>
    <w:p w14:paraId="0E1E01B1" w14:textId="77777777" w:rsidR="00A700CC" w:rsidRDefault="00F158B8">
      <w:pPr>
        <w:pStyle w:val="Heading1"/>
        <w:spacing w:before="1"/>
        <w:ind w:left="2724" w:right="2742"/>
        <w:jc w:val="center"/>
      </w:pPr>
      <w:r>
        <w:t>PROFESSIONAL</w:t>
      </w:r>
      <w:r>
        <w:rPr>
          <w:spacing w:val="-3"/>
        </w:rPr>
        <w:t xml:space="preserve"> </w:t>
      </w:r>
      <w:r>
        <w:t>EXPERIENCE</w:t>
      </w:r>
    </w:p>
    <w:p w14:paraId="3033A577" w14:textId="77777777" w:rsidR="00A700CC" w:rsidRDefault="00A700CC">
      <w:pPr>
        <w:pStyle w:val="BodyText"/>
        <w:spacing w:before="4"/>
        <w:rPr>
          <w:b/>
          <w:sz w:val="25"/>
        </w:rPr>
      </w:pPr>
    </w:p>
    <w:p w14:paraId="485F889E" w14:textId="77777777" w:rsidR="00A700CC" w:rsidRDefault="00F158B8">
      <w:pPr>
        <w:tabs>
          <w:tab w:val="left" w:pos="7301"/>
        </w:tabs>
        <w:ind w:left="100"/>
        <w:rPr>
          <w:b/>
        </w:rPr>
      </w:pPr>
      <w:r>
        <w:rPr>
          <w:b/>
        </w:rPr>
        <w:t>TMF</w:t>
      </w:r>
      <w:r>
        <w:rPr>
          <w:b/>
          <w:spacing w:val="-3"/>
        </w:rPr>
        <w:t xml:space="preserve"> </w:t>
      </w:r>
      <w:r>
        <w:rPr>
          <w:b/>
        </w:rPr>
        <w:t>Group,</w:t>
      </w:r>
      <w:r>
        <w:rPr>
          <w:b/>
          <w:spacing w:val="1"/>
        </w:rPr>
        <w:t xml:space="preserve"> </w:t>
      </w:r>
      <w:r>
        <w:rPr>
          <w:b/>
        </w:rPr>
        <w:t>New</w:t>
      </w:r>
      <w:r>
        <w:rPr>
          <w:b/>
          <w:spacing w:val="1"/>
        </w:rPr>
        <w:t xml:space="preserve"> </w:t>
      </w:r>
      <w:r>
        <w:rPr>
          <w:b/>
        </w:rPr>
        <w:t>York,</w:t>
      </w:r>
      <w:r>
        <w:rPr>
          <w:b/>
          <w:spacing w:val="-4"/>
        </w:rPr>
        <w:t xml:space="preserve"> </w:t>
      </w:r>
      <w:r>
        <w:rPr>
          <w:b/>
        </w:rPr>
        <w:t>NY</w:t>
      </w:r>
      <w:r>
        <w:rPr>
          <w:b/>
        </w:rPr>
        <w:tab/>
        <w:t>2019 -</w:t>
      </w:r>
      <w:r>
        <w:rPr>
          <w:b/>
          <w:spacing w:val="-1"/>
        </w:rPr>
        <w:t xml:space="preserve"> </w:t>
      </w:r>
      <w:r>
        <w:rPr>
          <w:b/>
        </w:rPr>
        <w:t>present</w:t>
      </w:r>
    </w:p>
    <w:p w14:paraId="1408ECB1" w14:textId="574E0479" w:rsidR="00A700CC" w:rsidRDefault="00F158B8">
      <w:pPr>
        <w:spacing w:before="21" w:line="259" w:lineRule="auto"/>
        <w:ind w:left="100" w:right="5058"/>
        <w:rPr>
          <w:i/>
        </w:rPr>
      </w:pPr>
      <w:r>
        <w:rPr>
          <w:noProof/>
        </w:rPr>
        <w:drawing>
          <wp:anchor distT="0" distB="0" distL="0" distR="0" simplePos="0" relativeHeight="487540736" behindDoc="1" locked="0" layoutInCell="1" allowOverlap="1" wp14:anchorId="3E33DE92" wp14:editId="7B0B2FC6">
            <wp:simplePos x="0" y="0"/>
            <wp:positionH relativeFrom="page">
              <wp:posOffset>914400</wp:posOffset>
            </wp:positionH>
            <wp:positionV relativeFrom="paragraph">
              <wp:posOffset>178435</wp:posOffset>
            </wp:positionV>
            <wp:extent cx="5941059" cy="2245360"/>
            <wp:effectExtent l="0" t="0" r="0" b="0"/>
            <wp:wrapNone/>
            <wp:docPr id="1" name="image1.jpeg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hidden="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059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Client Service Director (US) </w:t>
      </w:r>
      <w:proofErr w:type="gramStart"/>
      <w:r>
        <w:rPr>
          <w:i/>
        </w:rPr>
        <w:t>(</w:t>
      </w:r>
      <w:r w:rsidR="007E3E60">
        <w:rPr>
          <w:i/>
        </w:rPr>
        <w:t xml:space="preserve"> </w:t>
      </w:r>
      <w:r>
        <w:rPr>
          <w:i/>
        </w:rPr>
        <w:t>1</w:t>
      </w:r>
      <w:proofErr w:type="gramEnd"/>
      <w:r>
        <w:rPr>
          <w:i/>
        </w:rPr>
        <w:t>/2021)</w:t>
      </w:r>
      <w:r>
        <w:rPr>
          <w:i/>
          <w:spacing w:val="-59"/>
        </w:rPr>
        <w:t xml:space="preserve"> </w:t>
      </w:r>
      <w:r>
        <w:rPr>
          <w:i/>
        </w:rPr>
        <w:t>Solution</w:t>
      </w:r>
      <w:r>
        <w:rPr>
          <w:i/>
          <w:spacing w:val="-1"/>
        </w:rPr>
        <w:t xml:space="preserve"> </w:t>
      </w:r>
      <w:r>
        <w:rPr>
          <w:i/>
        </w:rPr>
        <w:t>Architect</w:t>
      </w:r>
      <w:r>
        <w:rPr>
          <w:i/>
          <w:spacing w:val="-1"/>
        </w:rPr>
        <w:t xml:space="preserve"> </w:t>
      </w:r>
      <w:r>
        <w:rPr>
          <w:i/>
        </w:rPr>
        <w:t>(12/2019-12/2020)</w:t>
      </w:r>
    </w:p>
    <w:p w14:paraId="356D0D3B" w14:textId="0CFEADA7" w:rsidR="00A700CC" w:rsidRDefault="00FA5ABA" w:rsidP="00FA5ABA">
      <w:pPr>
        <w:pStyle w:val="BodyText"/>
        <w:tabs>
          <w:tab w:val="left" w:pos="3190"/>
        </w:tabs>
        <w:spacing w:before="7"/>
        <w:rPr>
          <w:i/>
          <w:sz w:val="23"/>
        </w:rPr>
      </w:pPr>
      <w:r>
        <w:rPr>
          <w:i/>
          <w:sz w:val="23"/>
        </w:rPr>
        <w:tab/>
      </w:r>
    </w:p>
    <w:p w14:paraId="33A15C7D" w14:textId="77777777" w:rsidR="00A700CC" w:rsidRDefault="00F158B8">
      <w:pPr>
        <w:pStyle w:val="BodyText"/>
        <w:spacing w:line="259" w:lineRule="auto"/>
        <w:ind w:left="100" w:right="411"/>
      </w:pPr>
      <w:r>
        <w:t>For firm providing fund administration, SPV accounting and Corporate Secretarial Services to</w:t>
      </w:r>
      <w:r>
        <w:rPr>
          <w:spacing w:val="-59"/>
        </w:rPr>
        <w:t xml:space="preserve"> </w:t>
      </w:r>
      <w:r>
        <w:t>Private Equity</w:t>
      </w:r>
      <w:r>
        <w:rPr>
          <w:spacing w:val="-1"/>
        </w:rPr>
        <w:t xml:space="preserve"> </w:t>
      </w:r>
      <w:r>
        <w:t>Clients.</w:t>
      </w:r>
    </w:p>
    <w:p w14:paraId="5065E8E6" w14:textId="77777777" w:rsidR="00A700CC" w:rsidRDefault="00A700CC">
      <w:pPr>
        <w:pStyle w:val="BodyText"/>
        <w:spacing w:before="4"/>
        <w:rPr>
          <w:sz w:val="24"/>
        </w:rPr>
      </w:pPr>
    </w:p>
    <w:p w14:paraId="70A48FF3" w14:textId="77777777" w:rsidR="00A700CC" w:rsidRDefault="00F158B8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ind w:right="471"/>
      </w:pPr>
      <w:r>
        <w:t>Work with sales team to set strategy and be accountable for leading the growth in</w:t>
      </w:r>
      <w:r>
        <w:rPr>
          <w:spacing w:val="-59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focusing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interesting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niche</w:t>
      </w:r>
      <w:r>
        <w:rPr>
          <w:spacing w:val="-3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start-ups.</w:t>
      </w:r>
    </w:p>
    <w:p w14:paraId="743359A8" w14:textId="77777777" w:rsidR="00A700CC" w:rsidRDefault="00F158B8">
      <w:pPr>
        <w:pStyle w:val="ListParagraph"/>
        <w:numPr>
          <w:ilvl w:val="1"/>
          <w:numId w:val="2"/>
        </w:numPr>
        <w:tabs>
          <w:tab w:val="left" w:pos="1901"/>
        </w:tabs>
        <w:spacing w:before="11" w:line="223" w:lineRule="auto"/>
        <w:ind w:right="432"/>
      </w:pPr>
      <w:r>
        <w:t xml:space="preserve">Helped win and onboarded </w:t>
      </w:r>
      <w:proofErr w:type="gramStart"/>
      <w:r>
        <w:t>firm’s</w:t>
      </w:r>
      <w:proofErr w:type="gramEnd"/>
      <w:r>
        <w:t xml:space="preserve"> first North American clients:</w:t>
      </w:r>
      <w:r>
        <w:rPr>
          <w:spacing w:val="1"/>
        </w:rPr>
        <w:t xml:space="preserve"> </w:t>
      </w:r>
      <w:r>
        <w:t>$125,000 in</w:t>
      </w:r>
      <w:r>
        <w:rPr>
          <w:spacing w:val="-59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Value.</w:t>
      </w:r>
    </w:p>
    <w:p w14:paraId="71036FF3" w14:textId="77777777" w:rsidR="00A700CC" w:rsidRDefault="00F158B8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3"/>
        <w:ind w:right="520"/>
      </w:pPr>
      <w:r>
        <w:t xml:space="preserve">Participate in sales prospect calls to determine needs, scope of </w:t>
      </w:r>
      <w:proofErr w:type="gramStart"/>
      <w:r>
        <w:t>work</w:t>
      </w:r>
      <w:proofErr w:type="gramEnd"/>
      <w:r>
        <w:t xml:space="preserve"> and answer</w:t>
      </w:r>
      <w:r>
        <w:rPr>
          <w:spacing w:val="-59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questions.</w:t>
      </w:r>
    </w:p>
    <w:p w14:paraId="2BEAA91A" w14:textId="77777777" w:rsidR="00A700CC" w:rsidRDefault="00F158B8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1" w:line="252" w:lineRule="exact"/>
        <w:ind w:hanging="361"/>
      </w:pPr>
      <w:r>
        <w:t>Prepare</w:t>
      </w:r>
      <w:r>
        <w:rPr>
          <w:spacing w:val="-2"/>
        </w:rPr>
        <w:t xml:space="preserve"> </w:t>
      </w:r>
      <w:r>
        <w:t>RFP’s,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pricing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production</w:t>
      </w:r>
      <w:r>
        <w:rPr>
          <w:spacing w:val="-5"/>
        </w:rPr>
        <w:t xml:space="preserve"> </w:t>
      </w:r>
      <w:proofErr w:type="gramStart"/>
      <w:r>
        <w:t>team</w:t>
      </w:r>
      <w:proofErr w:type="gramEnd"/>
    </w:p>
    <w:p w14:paraId="64660C9B" w14:textId="77777777" w:rsidR="00A700CC" w:rsidRDefault="00F158B8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line="252" w:lineRule="exact"/>
        <w:ind w:hanging="361"/>
      </w:pP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resolve</w:t>
      </w:r>
      <w:r>
        <w:rPr>
          <w:spacing w:val="-2"/>
        </w:rPr>
        <w:t xml:space="preserve"> </w:t>
      </w:r>
      <w:r>
        <w:t>client</w:t>
      </w:r>
      <w:r>
        <w:rPr>
          <w:spacing w:val="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concerns.</w:t>
      </w:r>
    </w:p>
    <w:p w14:paraId="39FE7F0F" w14:textId="6457CF93" w:rsidR="00A700CC" w:rsidRDefault="00F158B8">
      <w:pPr>
        <w:pStyle w:val="ListParagraph"/>
        <w:numPr>
          <w:ilvl w:val="1"/>
          <w:numId w:val="2"/>
        </w:numPr>
        <w:tabs>
          <w:tab w:val="left" w:pos="1901"/>
        </w:tabs>
        <w:spacing w:before="14" w:line="223" w:lineRule="auto"/>
        <w:ind w:right="644"/>
      </w:pPr>
      <w:r>
        <w:t xml:space="preserve">Turned around </w:t>
      </w:r>
      <w:r w:rsidR="00FA5ABA">
        <w:t>seven</w:t>
      </w:r>
      <w:r>
        <w:t xml:space="preserve"> client relationships on fund administration</w:t>
      </w:r>
      <w:r>
        <w:rPr>
          <w:spacing w:val="-59"/>
        </w:rPr>
        <w:t xml:space="preserve"> </w:t>
      </w:r>
      <w:r>
        <w:t>mandates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improved</w:t>
      </w:r>
      <w:r>
        <w:rPr>
          <w:spacing w:val="-5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India</w:t>
      </w:r>
      <w:r w:rsidR="00FA5ABA">
        <w:t xml:space="preserve"> and Guernsey</w:t>
      </w:r>
      <w:r>
        <w:t xml:space="preserve"> team</w:t>
      </w:r>
      <w:r w:rsidR="00FA5ABA">
        <w:t>s</w:t>
      </w:r>
      <w:r>
        <w:rPr>
          <w:spacing w:val="1"/>
        </w:rPr>
        <w:t xml:space="preserve"> </w:t>
      </w:r>
      <w:r>
        <w:t>in process.</w:t>
      </w:r>
    </w:p>
    <w:p w14:paraId="735D39BD" w14:textId="77777777" w:rsidR="00A700CC" w:rsidRDefault="00F158B8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4"/>
        <w:ind w:right="286"/>
      </w:pPr>
      <w:r>
        <w:t>Build relationships with other key Investment Manager service providers:</w:t>
      </w:r>
      <w:r>
        <w:rPr>
          <w:spacing w:val="1"/>
        </w:rPr>
        <w:t xml:space="preserve"> </w:t>
      </w:r>
      <w:r>
        <w:t>law firms,</w:t>
      </w:r>
      <w:r>
        <w:rPr>
          <w:spacing w:val="-59"/>
        </w:rPr>
        <w:t xml:space="preserve"> </w:t>
      </w:r>
      <w:r>
        <w:t>public accounting</w:t>
      </w:r>
      <w:r>
        <w:rPr>
          <w:spacing w:val="-2"/>
        </w:rPr>
        <w:t xml:space="preserve"> </w:t>
      </w:r>
      <w:r>
        <w:t>firms</w:t>
      </w:r>
      <w:r>
        <w:rPr>
          <w:spacing w:val="2"/>
        </w:rPr>
        <w:t xml:space="preserve"> </w:t>
      </w:r>
      <w:r>
        <w:t>and banks.</w:t>
      </w:r>
    </w:p>
    <w:p w14:paraId="5A7CF8F3" w14:textId="77777777" w:rsidR="00A700CC" w:rsidRDefault="00F158B8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line="251" w:lineRule="exact"/>
        <w:ind w:hanging="361"/>
      </w:pPr>
      <w:r>
        <w:t>Provide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marketing</w:t>
      </w:r>
      <w:r>
        <w:rPr>
          <w:spacing w:val="-1"/>
        </w:rPr>
        <w:t xml:space="preserve"> </w:t>
      </w:r>
      <w:proofErr w:type="gramStart"/>
      <w:r>
        <w:t>campaigns</w:t>
      </w:r>
      <w:proofErr w:type="gramEnd"/>
    </w:p>
    <w:p w14:paraId="076774B2" w14:textId="77777777" w:rsidR="00A700CC" w:rsidRDefault="00F158B8">
      <w:pPr>
        <w:pStyle w:val="ListParagraph"/>
        <w:numPr>
          <w:ilvl w:val="1"/>
          <w:numId w:val="2"/>
        </w:numPr>
        <w:tabs>
          <w:tab w:val="left" w:pos="1901"/>
        </w:tabs>
        <w:spacing w:before="15" w:line="223" w:lineRule="auto"/>
        <w:ind w:right="293"/>
      </w:pPr>
      <w:r>
        <w:t>Have</w:t>
      </w:r>
      <w:r>
        <w:rPr>
          <w:spacing w:val="-2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campaign</w:t>
      </w:r>
      <w:r>
        <w:rPr>
          <w:spacing w:val="-6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for what</w:t>
      </w:r>
      <w:r>
        <w:rPr>
          <w:spacing w:val="1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team</w:t>
      </w:r>
      <w:r>
        <w:rPr>
          <w:spacing w:val="-59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 xml:space="preserve">a </w:t>
      </w:r>
      <w:proofErr w:type="gramStart"/>
      <w:r>
        <w:t>7</w:t>
      </w:r>
      <w:r>
        <w:rPr>
          <w:spacing w:val="-2"/>
        </w:rPr>
        <w:t xml:space="preserve"> </w:t>
      </w:r>
      <w:r>
        <w:t>figure</w:t>
      </w:r>
      <w:proofErr w:type="gramEnd"/>
      <w:r>
        <w:t xml:space="preserve"> opportunity.</w:t>
      </w:r>
    </w:p>
    <w:p w14:paraId="26F49227" w14:textId="77777777" w:rsidR="00A700CC" w:rsidRDefault="00F158B8">
      <w:pPr>
        <w:pStyle w:val="Heading1"/>
        <w:tabs>
          <w:tab w:val="right" w:pos="8895"/>
        </w:tabs>
        <w:spacing w:before="557"/>
      </w:pPr>
      <w:r>
        <w:t>SS&amp;C,</w:t>
      </w:r>
      <w:r>
        <w:rPr>
          <w:spacing w:val="1"/>
        </w:rPr>
        <w:t xml:space="preserve"> </w:t>
      </w:r>
      <w:r>
        <w:t>Cranford</w:t>
      </w:r>
      <w:r>
        <w:rPr>
          <w:spacing w:val="-3"/>
        </w:rPr>
        <w:t xml:space="preserve"> </w:t>
      </w:r>
      <w:r>
        <w:t>NJ</w:t>
      </w:r>
      <w:r>
        <w:tab/>
        <w:t>2015</w:t>
      </w:r>
      <w:r>
        <w:rPr>
          <w:spacing w:val="-4"/>
        </w:rPr>
        <w:t xml:space="preserve"> </w:t>
      </w:r>
      <w:r>
        <w:t>– 2019</w:t>
      </w:r>
    </w:p>
    <w:p w14:paraId="0F97B292" w14:textId="77777777" w:rsidR="00A700CC" w:rsidRDefault="00F158B8">
      <w:pPr>
        <w:spacing w:before="21" w:line="259" w:lineRule="auto"/>
        <w:ind w:left="100" w:right="6020"/>
        <w:rPr>
          <w:i/>
        </w:rPr>
      </w:pPr>
      <w:r>
        <w:rPr>
          <w:i/>
        </w:rPr>
        <w:t>Manager (10/2018 to 10/2019)</w:t>
      </w:r>
      <w:r>
        <w:rPr>
          <w:i/>
          <w:spacing w:val="1"/>
        </w:rPr>
        <w:t xml:space="preserve"> </w:t>
      </w:r>
      <w:r>
        <w:rPr>
          <w:i/>
        </w:rPr>
        <w:t>Assistant</w:t>
      </w:r>
      <w:r>
        <w:rPr>
          <w:i/>
          <w:spacing w:val="-5"/>
        </w:rPr>
        <w:t xml:space="preserve"> </w:t>
      </w:r>
      <w:r>
        <w:rPr>
          <w:i/>
        </w:rPr>
        <w:t>Manager</w:t>
      </w:r>
      <w:r>
        <w:rPr>
          <w:i/>
          <w:spacing w:val="-4"/>
        </w:rPr>
        <w:t xml:space="preserve"> </w:t>
      </w:r>
      <w:r>
        <w:rPr>
          <w:i/>
        </w:rPr>
        <w:t>(7/2015-9/2018)</w:t>
      </w:r>
    </w:p>
    <w:p w14:paraId="49AA3AB1" w14:textId="77777777" w:rsidR="00A700CC" w:rsidRDefault="00A700CC">
      <w:pPr>
        <w:pStyle w:val="BodyText"/>
        <w:spacing w:before="8"/>
        <w:rPr>
          <w:i/>
          <w:sz w:val="23"/>
        </w:rPr>
      </w:pPr>
    </w:p>
    <w:p w14:paraId="229A8639" w14:textId="77777777" w:rsidR="00A700CC" w:rsidRDefault="00F158B8">
      <w:pPr>
        <w:pStyle w:val="BodyText"/>
        <w:spacing w:line="259" w:lineRule="auto"/>
        <w:ind w:left="100" w:right="342"/>
      </w:pPr>
      <w:r>
        <w:t>For firm providing fund administration to Private Equity Clients.</w:t>
      </w:r>
      <w:r>
        <w:rPr>
          <w:spacing w:val="1"/>
        </w:rPr>
        <w:t xml:space="preserve"> </w:t>
      </w:r>
      <w:r>
        <w:t>Responsible for 8 closed end</w:t>
      </w:r>
      <w:r>
        <w:rPr>
          <w:spacing w:val="1"/>
        </w:rPr>
        <w:t xml:space="preserve"> </w:t>
      </w:r>
      <w:r>
        <w:t>multi-structure funds totaling over $2 billion in commitments (monthly closes – waterfall (carry)</w:t>
      </w:r>
      <w:r>
        <w:rPr>
          <w:spacing w:val="-5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allocation</w:t>
      </w:r>
      <w:r>
        <w:rPr>
          <w:spacing w:val="-2"/>
        </w:rPr>
        <w:t xml:space="preserve"> </w:t>
      </w:r>
      <w:r>
        <w:t>files),</w:t>
      </w:r>
      <w:r>
        <w:rPr>
          <w:spacing w:val="1"/>
        </w:rPr>
        <w:t xml:space="preserve"> </w:t>
      </w:r>
      <w:r>
        <w:t>26</w:t>
      </w:r>
      <w:r>
        <w:rPr>
          <w:spacing w:val="-6"/>
        </w:rPr>
        <w:t xml:space="preserve"> </w:t>
      </w:r>
      <w:r>
        <w:t>Co-Invest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(fund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funds)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over $1</w:t>
      </w:r>
      <w:r>
        <w:rPr>
          <w:spacing w:val="-4"/>
        </w:rPr>
        <w:t xml:space="preserve"> </w:t>
      </w:r>
      <w:r>
        <w:t>billion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commitments.</w:t>
      </w:r>
    </w:p>
    <w:p w14:paraId="1D1BFE18" w14:textId="77777777" w:rsidR="00A700CC" w:rsidRDefault="00F158B8">
      <w:pPr>
        <w:pStyle w:val="BodyText"/>
        <w:spacing w:line="259" w:lineRule="auto"/>
        <w:ind w:left="100" w:right="166"/>
      </w:pPr>
      <w:r>
        <w:t>Implement new funds – review structure charts, LPA/LLC documents and investor subscriptions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up on</w:t>
      </w:r>
      <w:r>
        <w:rPr>
          <w:spacing w:val="-2"/>
        </w:rPr>
        <w:t xml:space="preserve"> </w:t>
      </w:r>
      <w:r>
        <w:t>system.</w:t>
      </w:r>
    </w:p>
    <w:p w14:paraId="55EF99D6" w14:textId="77777777" w:rsidR="00A700CC" w:rsidRDefault="00A700CC">
      <w:pPr>
        <w:spacing w:line="259" w:lineRule="auto"/>
        <w:sectPr w:rsidR="00A700CC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63ED8CA5" w14:textId="77777777" w:rsidR="00A700CC" w:rsidRDefault="00F158B8">
      <w:pPr>
        <w:pStyle w:val="ListParagraph"/>
        <w:numPr>
          <w:ilvl w:val="0"/>
          <w:numId w:val="1"/>
        </w:numPr>
        <w:tabs>
          <w:tab w:val="left" w:pos="821"/>
        </w:tabs>
        <w:spacing w:before="83" w:line="259" w:lineRule="auto"/>
        <w:ind w:right="115"/>
        <w:jc w:val="both"/>
      </w:pPr>
      <w:r>
        <w:lastRenderedPageBreak/>
        <w:t>Review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gramStart"/>
      <w:r>
        <w:t>prepare:</w:t>
      </w:r>
      <w:proofErr w:type="gramEnd"/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papers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derivatives),</w:t>
      </w:r>
      <w:r>
        <w:rPr>
          <w:spacing w:val="-2"/>
        </w:rPr>
        <w:t xml:space="preserve"> </w:t>
      </w:r>
      <w:r>
        <w:t>financial statements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audits;</w:t>
      </w:r>
      <w:r>
        <w:rPr>
          <w:spacing w:val="-1"/>
        </w:rPr>
        <w:t xml:space="preserve"> </w:t>
      </w:r>
      <w:r>
        <w:t>reduced time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25%.</w:t>
      </w:r>
    </w:p>
    <w:p w14:paraId="2B3970FB" w14:textId="77777777" w:rsidR="00A700CC" w:rsidRDefault="00F158B8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12"/>
        <w:jc w:val="both"/>
      </w:pPr>
      <w:r>
        <w:t>Review and prepare capital calls &amp; distributions (over 5,000 notices), Partner Capital</w:t>
      </w:r>
      <w:r>
        <w:rPr>
          <w:spacing w:val="1"/>
        </w:rPr>
        <w:t xml:space="preserve"> </w:t>
      </w:r>
      <w:r>
        <w:t>Statements (over 6,000) and have reduced normal processing time by 50% on capital</w:t>
      </w:r>
      <w:r>
        <w:rPr>
          <w:spacing w:val="1"/>
        </w:rPr>
        <w:t xml:space="preserve"> </w:t>
      </w:r>
      <w:r>
        <w:t>activity.</w:t>
      </w:r>
    </w:p>
    <w:p w14:paraId="55B01B42" w14:textId="77777777" w:rsidR="00A700CC" w:rsidRDefault="00F158B8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13"/>
        <w:jc w:val="both"/>
      </w:pP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prepare</w:t>
      </w:r>
      <w:r>
        <w:rPr>
          <w:spacing w:val="-5"/>
        </w:rPr>
        <w:t xml:space="preserve"> </w:t>
      </w:r>
      <w:proofErr w:type="gramStart"/>
      <w:r>
        <w:t>Investors</w:t>
      </w:r>
      <w:proofErr w:type="gramEnd"/>
      <w:r>
        <w:rPr>
          <w:spacing w:val="-4"/>
        </w:rPr>
        <w:t xml:space="preserve"> </w:t>
      </w:r>
      <w:r>
        <w:t>sub</w:t>
      </w:r>
      <w:r>
        <w:rPr>
          <w:spacing w:val="-6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calculations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calculations</w:t>
      </w:r>
      <w:r>
        <w:rPr>
          <w:spacing w:val="-3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59"/>
        </w:rPr>
        <w:t xml:space="preserve"> </w:t>
      </w:r>
      <w:r>
        <w:t>interpreting partnership agreements.</w:t>
      </w:r>
      <w:r>
        <w:rPr>
          <w:spacing w:val="1"/>
        </w:rPr>
        <w:t xml:space="preserve"> </w:t>
      </w:r>
      <w:r>
        <w:t>SS&amp;C lead on all 25 co-invest audits based on</w:t>
      </w:r>
      <w:r>
        <w:rPr>
          <w:spacing w:val="1"/>
        </w:rPr>
        <w:t xml:space="preserve"> </w:t>
      </w:r>
      <w:r>
        <w:t>client’s request; reduced time to complete by 30%. Prepare, review wires to pay fund</w:t>
      </w:r>
      <w:r>
        <w:rPr>
          <w:spacing w:val="1"/>
        </w:rPr>
        <w:t xml:space="preserve"> </w:t>
      </w:r>
      <w:r>
        <w:t>expenses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clients.</w:t>
      </w:r>
    </w:p>
    <w:p w14:paraId="60129727" w14:textId="77777777" w:rsidR="00A700CC" w:rsidRDefault="00F158B8">
      <w:pPr>
        <w:pStyle w:val="Heading1"/>
        <w:tabs>
          <w:tab w:val="right" w:pos="9248"/>
        </w:tabs>
        <w:spacing w:before="272"/>
      </w:pPr>
      <w:r>
        <w:t>Knight</w:t>
      </w:r>
      <w:r>
        <w:rPr>
          <w:spacing w:val="-1"/>
        </w:rPr>
        <w:t xml:space="preserve"> </w:t>
      </w:r>
      <w:r>
        <w:t>Vinke</w:t>
      </w:r>
      <w:r>
        <w:rPr>
          <w:spacing w:val="-4"/>
        </w:rPr>
        <w:t xml:space="preserve"> </w:t>
      </w:r>
      <w:r>
        <w:t>Asset</w:t>
      </w:r>
      <w:r>
        <w:rPr>
          <w:spacing w:val="-2"/>
        </w:rPr>
        <w:t xml:space="preserve"> </w:t>
      </w:r>
      <w:r>
        <w:t>Management, New York,</w:t>
      </w:r>
      <w:r>
        <w:rPr>
          <w:spacing w:val="1"/>
        </w:rPr>
        <w:t xml:space="preserve"> </w:t>
      </w:r>
      <w:r>
        <w:t>NY</w:t>
      </w:r>
      <w:r>
        <w:tab/>
        <w:t>2006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2013</w:t>
      </w:r>
    </w:p>
    <w:p w14:paraId="443DADC0" w14:textId="77777777" w:rsidR="00A700CC" w:rsidRDefault="00F158B8">
      <w:pPr>
        <w:spacing w:before="19" w:line="259" w:lineRule="auto"/>
        <w:ind w:left="100" w:right="5546"/>
        <w:rPr>
          <w:i/>
        </w:rPr>
      </w:pPr>
      <w:r>
        <w:rPr>
          <w:i/>
        </w:rPr>
        <w:t>Chief Financial Officer (10/2006-3/2013)</w:t>
      </w:r>
      <w:r>
        <w:rPr>
          <w:i/>
          <w:spacing w:val="-59"/>
        </w:rPr>
        <w:t xml:space="preserve"> </w:t>
      </w:r>
      <w:r>
        <w:rPr>
          <w:i/>
        </w:rPr>
        <w:t>Vice</w:t>
      </w:r>
      <w:r>
        <w:rPr>
          <w:i/>
          <w:spacing w:val="-1"/>
        </w:rPr>
        <w:t xml:space="preserve"> </w:t>
      </w:r>
      <w:r>
        <w:rPr>
          <w:i/>
        </w:rPr>
        <w:t>President</w:t>
      </w:r>
      <w:r>
        <w:rPr>
          <w:i/>
          <w:spacing w:val="-2"/>
        </w:rPr>
        <w:t xml:space="preserve"> </w:t>
      </w:r>
      <w:r>
        <w:rPr>
          <w:i/>
        </w:rPr>
        <w:t>(1/2006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9/2006)</w:t>
      </w:r>
    </w:p>
    <w:p w14:paraId="0D3F7EE3" w14:textId="77777777" w:rsidR="00A700CC" w:rsidRDefault="00A700CC">
      <w:pPr>
        <w:pStyle w:val="BodyText"/>
        <w:spacing w:before="9"/>
        <w:rPr>
          <w:i/>
          <w:sz w:val="23"/>
        </w:rPr>
      </w:pPr>
    </w:p>
    <w:p w14:paraId="57F37FAA" w14:textId="1EE8D7A2" w:rsidR="00A700CC" w:rsidRDefault="00F158B8">
      <w:pPr>
        <w:pStyle w:val="BodyText"/>
        <w:spacing w:before="1" w:line="259" w:lineRule="auto"/>
        <w:ind w:left="100" w:right="157"/>
      </w:pPr>
      <w:r>
        <w:t>For Registered Investment Advisor managing $2.5 billion in assets utilizing a Private Equity</w:t>
      </w:r>
      <w:r>
        <w:rPr>
          <w:spacing w:val="1"/>
        </w:rPr>
        <w:t xml:space="preserve"> </w:t>
      </w:r>
      <w:r>
        <w:t>structure, supervised staff of 4, hired and trained NYC staff. Managed 4 fund and 5 service</w:t>
      </w:r>
      <w:r>
        <w:rPr>
          <w:spacing w:val="1"/>
        </w:rPr>
        <w:t xml:space="preserve"> </w:t>
      </w:r>
      <w:r>
        <w:t>company audits. Responsible for $13 million budget for operating companies. Reviewed all fund</w:t>
      </w:r>
      <w:r>
        <w:rPr>
          <w:spacing w:val="-59"/>
        </w:rPr>
        <w:t xml:space="preserve"> </w:t>
      </w:r>
      <w:r>
        <w:t>trading done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brokers.</w:t>
      </w:r>
      <w:r>
        <w:rPr>
          <w:spacing w:val="3"/>
        </w:rPr>
        <w:t xml:space="preserve"> </w:t>
      </w:r>
      <w:r>
        <w:t>Reconciled</w:t>
      </w:r>
      <w:r>
        <w:rPr>
          <w:spacing w:val="3"/>
        </w:rPr>
        <w:t xml:space="preserve"> </w:t>
      </w:r>
      <w:r>
        <w:t>firm trades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internal P</w:t>
      </w:r>
      <w:r>
        <w:rPr>
          <w:spacing w:val="-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L.</w:t>
      </w:r>
      <w:r>
        <w:rPr>
          <w:spacing w:val="3"/>
        </w:rPr>
        <w:t xml:space="preserve"> </w:t>
      </w:r>
      <w:r>
        <w:t>Acted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on hedge</w:t>
      </w:r>
      <w:r>
        <w:rPr>
          <w:spacing w:val="-2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and ran</w:t>
      </w:r>
      <w:r>
        <w:rPr>
          <w:spacing w:val="-2"/>
        </w:rPr>
        <w:t xml:space="preserve"> </w:t>
      </w:r>
      <w:r>
        <w:t>VAR,</w:t>
      </w:r>
      <w:r>
        <w:rPr>
          <w:spacing w:val="-1"/>
        </w:rPr>
        <w:t xml:space="preserve"> </w:t>
      </w:r>
      <w:r>
        <w:t>Monte</w:t>
      </w:r>
      <w:r>
        <w:rPr>
          <w:spacing w:val="-2"/>
        </w:rPr>
        <w:t xml:space="preserve"> </w:t>
      </w:r>
      <w:r>
        <w:t>Carlo</w:t>
      </w:r>
      <w:r>
        <w:rPr>
          <w:spacing w:val="-2"/>
        </w:rPr>
        <w:t xml:space="preserve"> </w:t>
      </w:r>
      <w:r>
        <w:t>simulations.</w:t>
      </w:r>
    </w:p>
    <w:p w14:paraId="33757540" w14:textId="77777777" w:rsidR="00A700CC" w:rsidRDefault="00F158B8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18"/>
        <w:jc w:val="both"/>
      </w:pPr>
      <w:r>
        <w:t>Obtained $175MM line of credit to finance trades done by fund at Euribor rate reducing</w:t>
      </w:r>
      <w:r>
        <w:rPr>
          <w:spacing w:val="1"/>
        </w:rPr>
        <w:t xml:space="preserve"> </w:t>
      </w:r>
      <w:r>
        <w:t>cost to finance trades by 67%. Improved flexibility to trade by being able to use brokers</w:t>
      </w:r>
      <w:r>
        <w:rPr>
          <w:spacing w:val="1"/>
        </w:rPr>
        <w:t xml:space="preserve"> </w:t>
      </w:r>
      <w:r>
        <w:t>not capable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financing</w:t>
      </w:r>
      <w:r>
        <w:rPr>
          <w:spacing w:val="-2"/>
        </w:rPr>
        <w:t xml:space="preserve"> </w:t>
      </w:r>
      <w:r>
        <w:t>trades.</w:t>
      </w:r>
    </w:p>
    <w:p w14:paraId="3C1FDF95" w14:textId="77777777" w:rsidR="00A700CC" w:rsidRDefault="00F158B8">
      <w:pPr>
        <w:pStyle w:val="ListParagraph"/>
        <w:numPr>
          <w:ilvl w:val="0"/>
          <w:numId w:val="1"/>
        </w:numPr>
        <w:tabs>
          <w:tab w:val="left" w:pos="821"/>
        </w:tabs>
        <w:spacing w:line="256" w:lineRule="auto"/>
        <w:ind w:right="119"/>
        <w:jc w:val="both"/>
      </w:pPr>
      <w:r>
        <w:t>Received a refund of $1.5MM on dividends withheld on behalf of CalPERS (largest</w:t>
      </w:r>
      <w:r>
        <w:rPr>
          <w:spacing w:val="1"/>
        </w:rPr>
        <w:t xml:space="preserve"> </w:t>
      </w:r>
      <w:r>
        <w:t>investor</w:t>
      </w:r>
      <w:r>
        <w:rPr>
          <w:spacing w:val="-2"/>
        </w:rPr>
        <w:t xml:space="preserve"> </w:t>
      </w:r>
      <w:r>
        <w:t>in fund)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withholding rate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to 15%.</w:t>
      </w:r>
    </w:p>
    <w:p w14:paraId="2DD12DF9" w14:textId="77777777" w:rsidR="00A700CC" w:rsidRDefault="00F158B8">
      <w:pPr>
        <w:pStyle w:val="ListParagraph"/>
        <w:numPr>
          <w:ilvl w:val="0"/>
          <w:numId w:val="1"/>
        </w:numPr>
        <w:tabs>
          <w:tab w:val="left" w:pos="821"/>
        </w:tabs>
        <w:spacing w:before="2" w:line="259" w:lineRule="auto"/>
        <w:ind w:right="114"/>
        <w:jc w:val="both"/>
      </w:pPr>
      <w:r>
        <w:t>Reduced</w:t>
      </w:r>
      <w:r>
        <w:rPr>
          <w:spacing w:val="-10"/>
        </w:rPr>
        <w:t xml:space="preserve"> </w:t>
      </w:r>
      <w:r>
        <w:t>NAV</w:t>
      </w:r>
      <w:r>
        <w:rPr>
          <w:spacing w:val="-11"/>
        </w:rPr>
        <w:t xml:space="preserve"> </w:t>
      </w:r>
      <w:r>
        <w:t>reporting</w:t>
      </w:r>
      <w:r>
        <w:rPr>
          <w:spacing w:val="-11"/>
        </w:rPr>
        <w:t xml:space="preserve"> </w:t>
      </w:r>
      <w:r>
        <w:t>times</w:t>
      </w:r>
      <w:r>
        <w:rPr>
          <w:spacing w:val="-10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days</w:t>
      </w:r>
      <w:r>
        <w:rPr>
          <w:spacing w:val="-10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month-end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3rd</w:t>
      </w:r>
      <w:r>
        <w:rPr>
          <w:spacing w:val="-10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day</w:t>
      </w:r>
      <w:r>
        <w:rPr>
          <w:spacing w:val="-59"/>
        </w:rPr>
        <w:t xml:space="preserve"> </w:t>
      </w:r>
      <w:r>
        <w:t>after month-end. Flash reports were provided to investors on last business day of month</w:t>
      </w:r>
      <w:r>
        <w:rPr>
          <w:spacing w:val="1"/>
        </w:rPr>
        <w:t xml:space="preserve"> </w:t>
      </w:r>
      <w:r>
        <w:t>versus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2-days</w:t>
      </w:r>
      <w:r>
        <w:rPr>
          <w:spacing w:val="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month-</w:t>
      </w:r>
      <w:proofErr w:type="gramStart"/>
      <w:r>
        <w:t>end</w:t>
      </w:r>
      <w:r>
        <w:rPr>
          <w:spacing w:val="12"/>
        </w:rPr>
        <w:t xml:space="preserve"> </w:t>
      </w:r>
      <w:r>
        <w:t>.</w:t>
      </w:r>
      <w:proofErr w:type="gramEnd"/>
    </w:p>
    <w:p w14:paraId="4CDD70F0" w14:textId="77777777" w:rsidR="00A700CC" w:rsidRDefault="00F158B8">
      <w:pPr>
        <w:pStyle w:val="BodyText"/>
        <w:tabs>
          <w:tab w:val="left" w:pos="820"/>
        </w:tabs>
        <w:spacing w:line="252" w:lineRule="exact"/>
        <w:ind w:left="100"/>
        <w:jc w:val="both"/>
      </w:pPr>
      <w:r>
        <w:t>-</w:t>
      </w:r>
      <w:r>
        <w:tab/>
        <w:t>Cut by</w:t>
      </w:r>
      <w:r>
        <w:rPr>
          <w:spacing w:val="-2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distribute</w:t>
      </w:r>
      <w:r>
        <w:rPr>
          <w:spacing w:val="-2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t>audits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investors.</w:t>
      </w:r>
    </w:p>
    <w:p w14:paraId="66428BF7" w14:textId="77777777" w:rsidR="00A700CC" w:rsidRDefault="00A700CC">
      <w:pPr>
        <w:pStyle w:val="BodyText"/>
        <w:spacing w:before="6"/>
        <w:rPr>
          <w:sz w:val="25"/>
        </w:rPr>
      </w:pPr>
    </w:p>
    <w:p w14:paraId="22006856" w14:textId="77777777" w:rsidR="00A700CC" w:rsidRDefault="00F158B8">
      <w:pPr>
        <w:pStyle w:val="Heading1"/>
        <w:tabs>
          <w:tab w:val="left" w:pos="7915"/>
        </w:tabs>
      </w:pPr>
      <w:r>
        <w:t>Dunlevy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Inc,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York, NY</w:t>
      </w:r>
      <w:r>
        <w:tab/>
        <w:t>1987</w:t>
      </w:r>
      <w:r>
        <w:rPr>
          <w:spacing w:val="-2"/>
        </w:rPr>
        <w:t xml:space="preserve"> </w:t>
      </w:r>
      <w:r>
        <w:t>– 2005</w:t>
      </w:r>
    </w:p>
    <w:p w14:paraId="04AF6A69" w14:textId="77777777" w:rsidR="00A700CC" w:rsidRDefault="00F158B8">
      <w:pPr>
        <w:spacing w:before="21" w:line="256" w:lineRule="auto"/>
        <w:ind w:left="100" w:right="5351"/>
        <w:rPr>
          <w:i/>
        </w:rPr>
      </w:pPr>
      <w:r>
        <w:rPr>
          <w:i/>
        </w:rPr>
        <w:t>Chief Operating Officer (1/2000 to 9/2005)</w:t>
      </w:r>
      <w:r>
        <w:rPr>
          <w:i/>
          <w:spacing w:val="-59"/>
        </w:rPr>
        <w:t xml:space="preserve"> </w:t>
      </w:r>
      <w:r>
        <w:rPr>
          <w:i/>
        </w:rPr>
        <w:t>Treasurer</w:t>
      </w:r>
      <w:r>
        <w:rPr>
          <w:i/>
          <w:spacing w:val="-2"/>
        </w:rPr>
        <w:t xml:space="preserve"> </w:t>
      </w:r>
      <w:r>
        <w:rPr>
          <w:i/>
        </w:rPr>
        <w:t>(9/1987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12/1999)</w:t>
      </w:r>
    </w:p>
    <w:p w14:paraId="5891F657" w14:textId="77777777" w:rsidR="00A700CC" w:rsidRDefault="00A700CC">
      <w:pPr>
        <w:pStyle w:val="BodyText"/>
        <w:spacing w:before="1"/>
        <w:rPr>
          <w:i/>
          <w:sz w:val="24"/>
        </w:rPr>
      </w:pPr>
    </w:p>
    <w:p w14:paraId="72A44A49" w14:textId="77777777" w:rsidR="00A700CC" w:rsidRDefault="00F158B8">
      <w:pPr>
        <w:pStyle w:val="BodyText"/>
        <w:spacing w:before="1" w:line="259" w:lineRule="auto"/>
        <w:ind w:left="100"/>
      </w:pPr>
      <w:r>
        <w:t>Managed</w:t>
      </w:r>
      <w:r>
        <w:rPr>
          <w:spacing w:val="5"/>
        </w:rPr>
        <w:t xml:space="preserve"> </w:t>
      </w:r>
      <w:proofErr w:type="gramStart"/>
      <w:r>
        <w:t>all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day</w:t>
      </w:r>
      <w:proofErr w:type="gramEnd"/>
      <w:r>
        <w:t>-to-day</w:t>
      </w:r>
      <w:r>
        <w:rPr>
          <w:spacing w:val="6"/>
        </w:rPr>
        <w:t xml:space="preserve"> </w:t>
      </w:r>
      <w:r>
        <w:t>activities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York</w:t>
      </w:r>
      <w:r>
        <w:rPr>
          <w:spacing w:val="7"/>
        </w:rPr>
        <w:t xml:space="preserve"> </w:t>
      </w:r>
      <w:r>
        <w:t>Stock</w:t>
      </w:r>
      <w:r>
        <w:rPr>
          <w:spacing w:val="7"/>
        </w:rPr>
        <w:t xml:space="preserve"> </w:t>
      </w:r>
      <w:r>
        <w:t>Exchange</w:t>
      </w:r>
      <w:r>
        <w:rPr>
          <w:spacing w:val="4"/>
        </w:rPr>
        <w:t xml:space="preserve"> </w:t>
      </w:r>
      <w:r>
        <w:t>Member</w:t>
      </w:r>
      <w:r>
        <w:rPr>
          <w:spacing w:val="6"/>
        </w:rPr>
        <w:t xml:space="preserve"> </w:t>
      </w:r>
      <w:r>
        <w:t>firm</w:t>
      </w:r>
      <w:r>
        <w:rPr>
          <w:spacing w:val="5"/>
        </w:rPr>
        <w:t xml:space="preserve"> </w:t>
      </w:r>
      <w:r>
        <w:t>including</w:t>
      </w:r>
      <w:r>
        <w:rPr>
          <w:spacing w:val="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equity trading</w:t>
      </w:r>
      <w:r>
        <w:rPr>
          <w:spacing w:val="-3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NYSE</w:t>
      </w:r>
      <w:r>
        <w:rPr>
          <w:spacing w:val="-1"/>
        </w:rPr>
        <w:t xml:space="preserve"> </w:t>
      </w:r>
      <w:r>
        <w:t>floor</w:t>
      </w:r>
      <w:r>
        <w:rPr>
          <w:spacing w:val="-1"/>
        </w:rPr>
        <w:t xml:space="preserve"> </w:t>
      </w:r>
      <w:r>
        <w:t>operation.</w:t>
      </w:r>
      <w:r>
        <w:rPr>
          <w:spacing w:val="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$3</w:t>
      </w:r>
      <w:r>
        <w:rPr>
          <w:spacing w:val="-2"/>
        </w:rPr>
        <w:t xml:space="preserve"> </w:t>
      </w:r>
      <w:r>
        <w:t>million</w:t>
      </w:r>
      <w:r>
        <w:rPr>
          <w:spacing w:val="-1"/>
        </w:rPr>
        <w:t xml:space="preserve"> </w:t>
      </w:r>
      <w:r>
        <w:t>budget.</w:t>
      </w:r>
    </w:p>
    <w:p w14:paraId="23C2B4D4" w14:textId="77777777" w:rsidR="00A700CC" w:rsidRDefault="00A700CC">
      <w:pPr>
        <w:pStyle w:val="BodyText"/>
        <w:rPr>
          <w:sz w:val="24"/>
        </w:rPr>
      </w:pPr>
    </w:p>
    <w:p w14:paraId="7F9FE87A" w14:textId="77777777" w:rsidR="00A700CC" w:rsidRDefault="00A700CC">
      <w:pPr>
        <w:pStyle w:val="BodyText"/>
        <w:spacing w:before="5"/>
        <w:rPr>
          <w:sz w:val="23"/>
        </w:rPr>
      </w:pPr>
    </w:p>
    <w:p w14:paraId="34A68AC1" w14:textId="77777777" w:rsidR="00A700CC" w:rsidRDefault="00F158B8">
      <w:pPr>
        <w:pStyle w:val="Heading1"/>
        <w:ind w:left="2727" w:right="2742"/>
        <w:jc w:val="center"/>
      </w:pPr>
      <w:r>
        <w:t>EDUCATION</w:t>
      </w:r>
    </w:p>
    <w:p w14:paraId="7425E075" w14:textId="77777777" w:rsidR="00A700CC" w:rsidRDefault="00F158B8">
      <w:pPr>
        <w:pStyle w:val="BodyText"/>
        <w:spacing w:before="20"/>
        <w:ind w:left="100"/>
      </w:pPr>
      <w:r>
        <w:rPr>
          <w:b/>
        </w:rPr>
        <w:t>MBA</w:t>
      </w:r>
      <w:r>
        <w:t>, SUNY</w:t>
      </w:r>
      <w:r>
        <w:rPr>
          <w:spacing w:val="-2"/>
        </w:rPr>
        <w:t xml:space="preserve"> </w:t>
      </w:r>
      <w:r>
        <w:t>Binghamton,</w:t>
      </w:r>
      <w:r>
        <w:rPr>
          <w:spacing w:val="-1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3.4/4.0</w:t>
      </w:r>
    </w:p>
    <w:p w14:paraId="6C20DA3E" w14:textId="77777777" w:rsidR="00A700CC" w:rsidRDefault="00F158B8">
      <w:pPr>
        <w:pStyle w:val="BodyText"/>
        <w:spacing w:before="19"/>
        <w:ind w:left="100"/>
      </w:pPr>
      <w:r>
        <w:rPr>
          <w:b/>
        </w:rPr>
        <w:t>BS</w:t>
      </w:r>
      <w:r>
        <w:t>,</w:t>
      </w:r>
      <w:r>
        <w:rPr>
          <w:spacing w:val="1"/>
        </w:rPr>
        <w:t xml:space="preserve"> </w:t>
      </w:r>
      <w:r>
        <w:t>SUNY</w:t>
      </w:r>
      <w:r>
        <w:rPr>
          <w:spacing w:val="-1"/>
        </w:rPr>
        <w:t xml:space="preserve"> </w:t>
      </w:r>
      <w:r>
        <w:t>Geneseo,</w:t>
      </w:r>
      <w:r>
        <w:rPr>
          <w:spacing w:val="-2"/>
        </w:rPr>
        <w:t xml:space="preserve"> </w:t>
      </w:r>
      <w:r>
        <w:t>NY</w:t>
      </w:r>
      <w:r>
        <w:rPr>
          <w:spacing w:val="-1"/>
        </w:rPr>
        <w:t xml:space="preserve"> </w:t>
      </w:r>
      <w:r>
        <w:t>Accounting,</w:t>
      </w:r>
      <w:r>
        <w:rPr>
          <w:spacing w:val="-1"/>
        </w:rPr>
        <w:t xml:space="preserve"> </w:t>
      </w:r>
      <w:r>
        <w:t>3.7/4.0</w:t>
      </w:r>
      <w:r>
        <w:rPr>
          <w:spacing w:val="-3"/>
        </w:rPr>
        <w:t xml:space="preserve"> </w:t>
      </w:r>
      <w:r>
        <w:t>Magna</w:t>
      </w:r>
      <w:r>
        <w:rPr>
          <w:spacing w:val="-1"/>
        </w:rPr>
        <w:t xml:space="preserve"> </w:t>
      </w:r>
      <w:r>
        <w:t>Cum</w:t>
      </w:r>
      <w:r>
        <w:rPr>
          <w:spacing w:val="-2"/>
        </w:rPr>
        <w:t xml:space="preserve"> </w:t>
      </w:r>
      <w:r>
        <w:t>Laude</w:t>
      </w:r>
    </w:p>
    <w:p w14:paraId="43617289" w14:textId="77777777" w:rsidR="00A700CC" w:rsidRDefault="00A700CC">
      <w:pPr>
        <w:pStyle w:val="BodyText"/>
        <w:spacing w:before="6"/>
        <w:rPr>
          <w:sz w:val="25"/>
        </w:rPr>
      </w:pPr>
    </w:p>
    <w:p w14:paraId="0C73CEE9" w14:textId="77777777" w:rsidR="00A700CC" w:rsidRDefault="00F158B8">
      <w:pPr>
        <w:pStyle w:val="BodyText"/>
        <w:spacing w:line="256" w:lineRule="auto"/>
        <w:ind w:left="100" w:right="667"/>
      </w:pPr>
      <w:r>
        <w:rPr>
          <w:b/>
        </w:rPr>
        <w:t xml:space="preserve">CPA license, </w:t>
      </w:r>
      <w:r>
        <w:t>obtained in September 1987 while working in public accounting at Deloitte &amp;</w:t>
      </w:r>
      <w:r>
        <w:rPr>
          <w:spacing w:val="-59"/>
        </w:rPr>
        <w:t xml:space="preserve"> </w:t>
      </w:r>
      <w:r>
        <w:t>Touche.</w:t>
      </w:r>
      <w:bookmarkEnd w:id="0"/>
    </w:p>
    <w:sectPr w:rsidR="00A700CC">
      <w:pgSz w:w="12240" w:h="15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A12A" w14:textId="77777777" w:rsidR="00F158B8" w:rsidRDefault="00F158B8" w:rsidP="00FA5ABA">
      <w:r>
        <w:separator/>
      </w:r>
    </w:p>
  </w:endnote>
  <w:endnote w:type="continuationSeparator" w:id="0">
    <w:p w14:paraId="6CBA6DE9" w14:textId="77777777" w:rsidR="00F158B8" w:rsidRDefault="00F158B8" w:rsidP="00FA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BF397" w14:textId="77777777" w:rsidR="00F158B8" w:rsidRDefault="00F158B8" w:rsidP="00FA5ABA">
      <w:r>
        <w:separator/>
      </w:r>
    </w:p>
  </w:footnote>
  <w:footnote w:type="continuationSeparator" w:id="0">
    <w:p w14:paraId="7E4DBE9F" w14:textId="77777777" w:rsidR="00F158B8" w:rsidRDefault="00F158B8" w:rsidP="00FA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630DC"/>
    <w:multiLevelType w:val="hybridMultilevel"/>
    <w:tmpl w:val="302C5E1E"/>
    <w:lvl w:ilvl="0" w:tplc="3BDCB81C">
      <w:numFmt w:val="bullet"/>
      <w:lvlText w:val="-"/>
      <w:lvlJc w:val="left"/>
      <w:pPr>
        <w:ind w:left="118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9F4A45A8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ABC88912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DEA62FC8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52ECBC0C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C02253B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02082E56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09FA299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E6F6019E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F20CBE"/>
    <w:multiLevelType w:val="hybridMultilevel"/>
    <w:tmpl w:val="2926E0A8"/>
    <w:lvl w:ilvl="0" w:tplc="3D5C65AC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F3D0289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EFCC24E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35AEBF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EDC2D3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A0465D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D0C9D2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3A16E25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8FA19E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0CC"/>
    <w:rsid w:val="001F2BF2"/>
    <w:rsid w:val="007E3E60"/>
    <w:rsid w:val="00A700CC"/>
    <w:rsid w:val="00B32A58"/>
    <w:rsid w:val="00CF05C6"/>
    <w:rsid w:val="00DA504E"/>
    <w:rsid w:val="00F158B8"/>
    <w:rsid w:val="00FA5ABA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DCF0A3"/>
  <w15:docId w15:val="{B839304C-BFCC-4BB8-B879-725E5EEC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/>
      <w:ind w:left="2729" w:right="274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5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A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A5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AB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gormans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careerhighlights.com/paulgorm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grayson zhang</dc:creator>
  <cp:keywords/>
  <dc:description/>
  <cp:lastModifiedBy>Paul Gorman</cp:lastModifiedBy>
  <cp:revision>2</cp:revision>
  <dcterms:created xsi:type="dcterms:W3CDTF">2021-04-22T18:47:00Z</dcterms:created>
  <dcterms:modified xsi:type="dcterms:W3CDTF">2021-04-22T18:47:00Z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2021-04-22T00:00:00Z</vt:filetime>
  </property>
</Properties>
</file>